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D7" w:rsidRPr="000646E6" w:rsidRDefault="00792AD7" w:rsidP="00792AD7">
      <w:pPr>
        <w:rPr>
          <w:sz w:val="28"/>
          <w:szCs w:val="28"/>
        </w:rPr>
      </w:pPr>
      <w:bookmarkStart w:id="0" w:name="_GoBack"/>
      <w:bookmarkEnd w:id="0"/>
      <w:r w:rsidRPr="000646E6">
        <w:rPr>
          <w:sz w:val="28"/>
          <w:szCs w:val="28"/>
        </w:rPr>
        <w:t>Arbeidsovereenkomst bepaalde tijd</w:t>
      </w:r>
    </w:p>
    <w:p w:rsidR="00792AD7" w:rsidRDefault="00792AD7" w:rsidP="00792AD7"/>
    <w:p w:rsidR="003B0444" w:rsidRDefault="003B0444" w:rsidP="00792AD7"/>
    <w:p w:rsidR="00792AD7" w:rsidRDefault="00792AD7" w:rsidP="00792AD7">
      <w:r>
        <w:t>De ondergetekenden:</w:t>
      </w:r>
    </w:p>
    <w:p w:rsidR="003B0444" w:rsidRDefault="003B0444" w:rsidP="00792AD7"/>
    <w:p w:rsidR="00792AD7" w:rsidRDefault="00792AD7" w:rsidP="00792AD7"/>
    <w:p w:rsidR="00792AD7" w:rsidRDefault="00792AD7" w:rsidP="00792AD7">
      <w:r>
        <w:t>De [rechtsvorm] [naam], gevestigd te [postcode] te [plaats], aan het adres [straat en huisnummer], ingeschreven in het handelsregister van de Nederlandse Kamer van Koophandel onder nummer [KvK-nummer], te dezen rechtsgeldig vertegenwoordigd door de heer/mevrouw [naam],</w:t>
      </w:r>
    </w:p>
    <w:p w:rsidR="003B0444" w:rsidRDefault="003B0444" w:rsidP="00792AD7"/>
    <w:p w:rsidR="00792AD7" w:rsidRDefault="00792AD7" w:rsidP="00792AD7">
      <w:r>
        <w:t xml:space="preserve">hierna te noemen: “de werkgever”, partij te </w:t>
      </w:r>
      <w:proofErr w:type="spellStart"/>
      <w:r>
        <w:t>ener</w:t>
      </w:r>
      <w:proofErr w:type="spellEnd"/>
      <w:r>
        <w:t xml:space="preserve"> zijde.</w:t>
      </w:r>
    </w:p>
    <w:p w:rsidR="003B0444" w:rsidRDefault="003B0444" w:rsidP="00792AD7"/>
    <w:p w:rsidR="00792AD7" w:rsidRDefault="00792AD7" w:rsidP="00792AD7"/>
    <w:p w:rsidR="00792AD7" w:rsidRDefault="00792AD7" w:rsidP="00792AD7">
      <w:r>
        <w:t>De heer/mevrouw [naam], geboren op [geboortedatum], thans wonende te [postcode] [plaats], aan het adres [straat en huisnummer]</w:t>
      </w:r>
    </w:p>
    <w:p w:rsidR="003B0444" w:rsidRDefault="003B0444" w:rsidP="00792AD7"/>
    <w:p w:rsidR="00792AD7" w:rsidRDefault="00792AD7" w:rsidP="00792AD7">
      <w:r>
        <w:t>hierna te noemen: “de werknemer”, partij ter andere zijde.</w:t>
      </w:r>
    </w:p>
    <w:p w:rsidR="00792AD7" w:rsidRDefault="00792AD7" w:rsidP="00792AD7"/>
    <w:p w:rsidR="003B0444" w:rsidRDefault="003B0444" w:rsidP="00792AD7"/>
    <w:p w:rsidR="00792AD7" w:rsidRDefault="00792AD7" w:rsidP="00792AD7">
      <w:r>
        <w:t>Nemen in aanmerking dat:</w:t>
      </w:r>
    </w:p>
    <w:p w:rsidR="00792AD7" w:rsidRDefault="00792AD7" w:rsidP="00792AD7"/>
    <w:p w:rsidR="003B0444" w:rsidRDefault="003B0444" w:rsidP="00792AD7"/>
    <w:p w:rsidR="00792AD7" w:rsidRDefault="00792AD7" w:rsidP="00792AD7">
      <w:r>
        <w:t xml:space="preserve">- de werkgever een bedrijf is dat zich onder andere bezig houdt met [omschrijving </w:t>
      </w:r>
      <w:proofErr w:type="spellStart"/>
      <w:r>
        <w:t>be-drijfsactiviteiten</w:t>
      </w:r>
      <w:proofErr w:type="spellEnd"/>
      <w:r>
        <w:t>];</w:t>
      </w:r>
    </w:p>
    <w:p w:rsidR="00792AD7" w:rsidRDefault="00792AD7" w:rsidP="00792AD7"/>
    <w:p w:rsidR="003B0444" w:rsidRDefault="003B0444" w:rsidP="00792AD7"/>
    <w:p w:rsidR="00792AD7" w:rsidRDefault="00792AD7" w:rsidP="00792AD7">
      <w:r>
        <w:t>- partijen overeenstemming hebben bereikt over de aanstelling van de werknemer;</w:t>
      </w:r>
    </w:p>
    <w:p w:rsidR="00792AD7" w:rsidRDefault="00792AD7" w:rsidP="00792AD7"/>
    <w:p w:rsidR="003B0444" w:rsidRDefault="003B0444" w:rsidP="00792AD7"/>
    <w:p w:rsidR="00792AD7" w:rsidRDefault="00792AD7" w:rsidP="00792AD7">
      <w:r>
        <w:t xml:space="preserve">- partijen het gewenst achten de afspraken met betrekking tot de samenwerking </w:t>
      </w:r>
      <w:proofErr w:type="spellStart"/>
      <w:r>
        <w:t>schrif-telijk</w:t>
      </w:r>
      <w:proofErr w:type="spellEnd"/>
      <w:r>
        <w:t xml:space="preserve"> vast te leggen;</w:t>
      </w:r>
    </w:p>
    <w:p w:rsidR="00792AD7" w:rsidRDefault="00792AD7" w:rsidP="00792AD7"/>
    <w:p w:rsidR="003B0444" w:rsidRDefault="003B0444" w:rsidP="00792AD7"/>
    <w:p w:rsidR="00792AD7" w:rsidRDefault="00792AD7" w:rsidP="00792AD7">
      <w:r>
        <w:t>- deze overeenkomst alle mondelinge en/of schriftelijke afspraken, die in het kader van de arbeidsverhouding in de aan deze arbeidsovereenkomst voorafgaande periode zijn gemaakt, vervangt.</w:t>
      </w:r>
    </w:p>
    <w:p w:rsidR="00792AD7" w:rsidRDefault="00792AD7" w:rsidP="00792AD7"/>
    <w:p w:rsidR="00792AD7" w:rsidRDefault="00792AD7" w:rsidP="00792AD7">
      <w:r>
        <w:t>En verklaren te zijn overeengekomen als volgt:</w:t>
      </w:r>
    </w:p>
    <w:p w:rsidR="003B0444" w:rsidRDefault="003B0444" w:rsidP="00792AD7"/>
    <w:p w:rsidR="003B0444" w:rsidRDefault="003B0444" w:rsidP="00792AD7">
      <w:r>
        <w:br/>
      </w:r>
    </w:p>
    <w:p w:rsidR="00792AD7" w:rsidRDefault="00792AD7" w:rsidP="00792AD7"/>
    <w:p w:rsidR="00792AD7" w:rsidRDefault="00792AD7" w:rsidP="00792AD7">
      <w:pPr>
        <w:rPr>
          <w:b/>
        </w:rPr>
      </w:pPr>
      <w:r w:rsidRPr="000646E6">
        <w:rPr>
          <w:b/>
        </w:rPr>
        <w:t>Artikel 1. Duur van de overeenkomst en aanstelling</w:t>
      </w:r>
    </w:p>
    <w:p w:rsidR="003B0444" w:rsidRPr="000646E6" w:rsidRDefault="003B0444" w:rsidP="00792AD7">
      <w:pPr>
        <w:rPr>
          <w:b/>
        </w:rPr>
      </w:pPr>
    </w:p>
    <w:p w:rsidR="00792AD7" w:rsidRDefault="00753690" w:rsidP="00753690">
      <w:pPr>
        <w:numPr>
          <w:ilvl w:val="1"/>
          <w:numId w:val="2"/>
        </w:numPr>
      </w:pPr>
      <w:r>
        <w:lastRenderedPageBreak/>
        <w:t xml:space="preserve">De arbeidsovereenkomst wordt aangegaan voor bepaalde tijd van [aantal] maanden ingaande op [datum] en aldus van rechtswege eindigend, zonder dat hiertoe opzegging is vereist, per [datum] </w:t>
      </w:r>
    </w:p>
    <w:p w:rsidR="00753690" w:rsidRDefault="00753690" w:rsidP="00753690">
      <w:pPr>
        <w:ind w:left="705"/>
      </w:pPr>
    </w:p>
    <w:p w:rsidR="00792AD7" w:rsidRDefault="00792AD7" w:rsidP="00792AD7">
      <w:pPr>
        <w:numPr>
          <w:ilvl w:val="1"/>
          <w:numId w:val="2"/>
        </w:numPr>
      </w:pPr>
      <w:r>
        <w:t>De arbeidsovereenkomst eindigt in ieder geval van rechtswege op de datum dat de werknemer de dan geldende pensioengerechtigde leeftijd bereikt.</w:t>
      </w:r>
    </w:p>
    <w:p w:rsidR="00792AD7" w:rsidRDefault="00792AD7" w:rsidP="00792AD7"/>
    <w:p w:rsidR="00792AD7" w:rsidRDefault="00792AD7" w:rsidP="00753690">
      <w:pPr>
        <w:ind w:left="705" w:hanging="705"/>
      </w:pPr>
      <w:r>
        <w:t>1.3</w:t>
      </w:r>
      <w:r>
        <w:tab/>
        <w:t>Bij aanvang van de dienstbetrekking zal een proeftijd van één maand in acht worden genomen. Gedurende de proeftijd hebben beid</w:t>
      </w:r>
      <w:r w:rsidR="00753690">
        <w:t>e partijen het recht de arbeids</w:t>
      </w:r>
      <w:r>
        <w:t>overeenkomst, zonder opgave van redenen, met onmiddellijke ingang te beëindigen.</w:t>
      </w:r>
    </w:p>
    <w:p w:rsidR="00792AD7" w:rsidRDefault="00792AD7" w:rsidP="00792AD7"/>
    <w:p w:rsidR="00792AD7" w:rsidRPr="00792AD7" w:rsidRDefault="00792AD7" w:rsidP="00792AD7">
      <w:pPr>
        <w:rPr>
          <w:i/>
        </w:rPr>
      </w:pPr>
      <w:r>
        <w:rPr>
          <w:i/>
        </w:rPr>
        <w:t>Let op: Een proeftijd kan alleen als het een eerste arbeidscontract betreft.</w:t>
      </w:r>
    </w:p>
    <w:p w:rsidR="00792AD7" w:rsidRDefault="00792AD7" w:rsidP="00792AD7"/>
    <w:p w:rsidR="00792AD7" w:rsidRDefault="00792AD7" w:rsidP="00753690">
      <w:pPr>
        <w:ind w:left="705" w:hanging="705"/>
      </w:pPr>
      <w:r>
        <w:t>1.4</w:t>
      </w:r>
      <w:r>
        <w:tab/>
        <w:t xml:space="preserve">Ieder der partijen is te allen tijde bevoegd de arbeidsovereenkomst door schriftelijke opzegging te doen eindigen, met inachtneming </w:t>
      </w:r>
      <w:r w:rsidR="00753690">
        <w:t>van de wettelijk vereiste opzeg</w:t>
      </w:r>
      <w:r>
        <w:t>termijn en tegen het einde van een kalendermaand.</w:t>
      </w:r>
    </w:p>
    <w:p w:rsidR="00753690" w:rsidRDefault="00753690" w:rsidP="00792AD7"/>
    <w:p w:rsidR="00753690" w:rsidRDefault="00753690" w:rsidP="00753690">
      <w:pPr>
        <w:ind w:left="705" w:hanging="705"/>
      </w:pPr>
      <w:r>
        <w:t>1.5</w:t>
      </w:r>
      <w:r>
        <w:tab/>
        <w:t>Indien partijen na afloop van de overeengekomen periode de overeenkomst wensen voort te zetten, zal een nieuwe arbeidsovereenkomst schriftelijk worden aangegaan.</w:t>
      </w:r>
    </w:p>
    <w:p w:rsidR="00792AD7" w:rsidRDefault="00792AD7" w:rsidP="00792AD7"/>
    <w:p w:rsidR="00792AD7" w:rsidRDefault="00753690" w:rsidP="00753690">
      <w:pPr>
        <w:ind w:left="705" w:hanging="705"/>
      </w:pPr>
      <w:r>
        <w:t>1.6</w:t>
      </w:r>
      <w:r w:rsidR="00792AD7">
        <w:tab/>
        <w:t>De werknemer wordt aangesteld in de functie van [functienaam]. De belangrijkste taken en verantwoordelijkheden van de werknemer zijn [functieomschrijving].</w:t>
      </w:r>
    </w:p>
    <w:p w:rsidR="00792AD7" w:rsidRDefault="00792AD7" w:rsidP="00792AD7"/>
    <w:p w:rsidR="00792AD7" w:rsidRDefault="00753690" w:rsidP="00753690">
      <w:pPr>
        <w:ind w:left="705" w:hanging="705"/>
      </w:pPr>
      <w:r>
        <w:t>1.7</w:t>
      </w:r>
      <w:r w:rsidR="00792AD7">
        <w:tab/>
        <w:t>De werkgever is gerechtigd, gedurende korte tijd, aan de werknemer ook andere werkzaamheden dan die hierboven zijn genoemd op te dragen, voor zover bijzondere bedrijfsomstandigheden dit eisen.</w:t>
      </w:r>
    </w:p>
    <w:p w:rsidR="00792AD7" w:rsidRPr="000646E6" w:rsidRDefault="00792AD7" w:rsidP="00792AD7">
      <w:pPr>
        <w:rPr>
          <w:b/>
        </w:rPr>
      </w:pPr>
    </w:p>
    <w:p w:rsidR="00792AD7" w:rsidRDefault="00792AD7" w:rsidP="00792AD7">
      <w:pPr>
        <w:rPr>
          <w:b/>
        </w:rPr>
      </w:pPr>
      <w:r w:rsidRPr="000646E6">
        <w:rPr>
          <w:b/>
        </w:rPr>
        <w:t>Artikel 2. Arbeidsduur en werktijden</w:t>
      </w:r>
    </w:p>
    <w:p w:rsidR="003B0444" w:rsidRPr="000646E6" w:rsidRDefault="003B0444" w:rsidP="00792AD7">
      <w:pPr>
        <w:rPr>
          <w:b/>
        </w:rPr>
      </w:pPr>
    </w:p>
    <w:p w:rsidR="00792AD7" w:rsidRDefault="00792AD7" w:rsidP="00753690">
      <w:pPr>
        <w:ind w:left="705" w:hanging="705"/>
      </w:pPr>
      <w:r>
        <w:t>2.1</w:t>
      </w:r>
      <w:r>
        <w:tab/>
        <w:t>De normale arbeidsduur voor de werknemer bedraagt [aantal] uur per week. De werkweek loopt van maandag tot en met vrijdag. De werktijden worden in onderling overleg met de werknemer door de werkgever vastgesteld.</w:t>
      </w:r>
    </w:p>
    <w:p w:rsidR="00792AD7" w:rsidRDefault="00792AD7" w:rsidP="00792AD7"/>
    <w:p w:rsidR="00792AD7" w:rsidRDefault="00792AD7" w:rsidP="00753690">
      <w:pPr>
        <w:ind w:left="705" w:hanging="705"/>
      </w:pPr>
      <w:r>
        <w:t>2.2</w:t>
      </w:r>
      <w:r>
        <w:tab/>
        <w:t xml:space="preserve">Ten aanzien van de werktijden wordt een zekere flexibiliteit van de werknemer verwacht. De aard van de functie brengt met zich mede, dat een zekere overschrijding van de aangegeven tijden noodzakelijk kan zijn; een vergoeding voor incidenteel overwerk is bij het salaris inbegrepen. </w:t>
      </w:r>
    </w:p>
    <w:p w:rsidR="00792AD7" w:rsidRDefault="00792AD7" w:rsidP="00792AD7"/>
    <w:p w:rsidR="00792AD7" w:rsidRPr="00792AD7" w:rsidRDefault="00792AD7" w:rsidP="00792AD7">
      <w:pPr>
        <w:rPr>
          <w:i/>
        </w:rPr>
      </w:pPr>
      <w:r>
        <w:rPr>
          <w:i/>
        </w:rPr>
        <w:t xml:space="preserve">Let op: Indien er een CAO van toepassing is, goed checken of deze bepaling wel mogelijk is. </w:t>
      </w:r>
    </w:p>
    <w:p w:rsidR="00792AD7" w:rsidRDefault="00792AD7" w:rsidP="00792AD7"/>
    <w:p w:rsidR="00792AD7" w:rsidRDefault="00792AD7" w:rsidP="00792AD7"/>
    <w:p w:rsidR="00792AD7" w:rsidRDefault="00792AD7" w:rsidP="00792AD7">
      <w:pPr>
        <w:rPr>
          <w:b/>
        </w:rPr>
      </w:pPr>
      <w:r w:rsidRPr="000646E6">
        <w:rPr>
          <w:b/>
        </w:rPr>
        <w:t>Artikel 3. Salaris</w:t>
      </w:r>
    </w:p>
    <w:p w:rsidR="003B0444" w:rsidRPr="000646E6" w:rsidRDefault="003B0444" w:rsidP="00792AD7">
      <w:pPr>
        <w:rPr>
          <w:b/>
        </w:rPr>
      </w:pPr>
    </w:p>
    <w:p w:rsidR="00792AD7" w:rsidRDefault="00792AD7" w:rsidP="00753690">
      <w:pPr>
        <w:ind w:left="705" w:hanging="705"/>
      </w:pPr>
      <w:r>
        <w:t>3.1</w:t>
      </w:r>
      <w:r>
        <w:tab/>
        <w:t xml:space="preserve">De werknemer heeft jegens de werkgever aanspraak op salaris en emolumenten, zoals in deze overeenkomst bepaald. </w:t>
      </w:r>
    </w:p>
    <w:p w:rsidR="00792AD7" w:rsidRDefault="00792AD7" w:rsidP="00792AD7"/>
    <w:p w:rsidR="00792AD7" w:rsidRDefault="00792AD7" w:rsidP="00753690">
      <w:pPr>
        <w:ind w:left="705" w:hanging="705"/>
      </w:pPr>
      <w:r>
        <w:t>3.2</w:t>
      </w:r>
      <w:r>
        <w:tab/>
        <w:t>In het salaris en emolumenten worden geacht te begrepen te zijn alle toelagen, gratificaties en vergoedingen, hoe ook genaamd en van welke aard ook, waarop de werknemer jegens de werkgever krachtens de wet en/of een andere regeling van loon- en arbeidsvoorwaarden, waaronder begrepen een collectieve arbeidsovereenkomst, te eniger tijd aanspraak zou hebben.</w:t>
      </w:r>
    </w:p>
    <w:p w:rsidR="00792AD7" w:rsidRDefault="00792AD7" w:rsidP="00792AD7"/>
    <w:p w:rsidR="00792AD7" w:rsidRDefault="00792AD7" w:rsidP="00753690">
      <w:pPr>
        <w:ind w:left="705" w:hanging="705"/>
      </w:pPr>
      <w:r>
        <w:t>3.3</w:t>
      </w:r>
      <w:r>
        <w:tab/>
        <w:t xml:space="preserve">Indien de dienstbetrekking te eniger tijd korter heeft geduurd dan de periode waarover de aanspraak op salaris en emolumenten is toegekend, zal de aanspraak op het betreffende salaris en emolumenten over die periode pro rata bestaan. </w:t>
      </w:r>
    </w:p>
    <w:p w:rsidR="00792AD7" w:rsidRDefault="00792AD7" w:rsidP="00792AD7"/>
    <w:p w:rsidR="00792AD7" w:rsidRDefault="00792AD7" w:rsidP="00753690">
      <w:pPr>
        <w:ind w:left="705" w:hanging="705"/>
      </w:pPr>
      <w:r>
        <w:t>3.4</w:t>
      </w:r>
      <w:r>
        <w:tab/>
        <w:t>Het salaris bedraagt bij aanvang van de dienstb</w:t>
      </w:r>
      <w:r w:rsidR="00753690">
        <w:t>etrekking € [hoogte bruto basis</w:t>
      </w:r>
      <w:r>
        <w:t>salaris] (zegge: […] Euro) bruto per maand, uit te betalen uiterlijk op de laatste dag van een kalendermaand. Het salar</w:t>
      </w:r>
      <w:r w:rsidR="00753690">
        <w:t>is is gebaseerd op een [aantal]-</w:t>
      </w:r>
      <w:proofErr w:type="spellStart"/>
      <w:r>
        <w:t>urige</w:t>
      </w:r>
      <w:proofErr w:type="spellEnd"/>
      <w:r>
        <w:t xml:space="preserve"> werkweek.</w:t>
      </w:r>
    </w:p>
    <w:p w:rsidR="00792AD7" w:rsidRDefault="00792AD7" w:rsidP="00792AD7"/>
    <w:p w:rsidR="00792AD7" w:rsidRDefault="00792AD7" w:rsidP="00792AD7">
      <w:pPr>
        <w:rPr>
          <w:b/>
        </w:rPr>
      </w:pPr>
      <w:r w:rsidRPr="000646E6">
        <w:rPr>
          <w:b/>
        </w:rPr>
        <w:t>Artikel 4. Vakantiebijslag</w:t>
      </w:r>
    </w:p>
    <w:p w:rsidR="003B0444" w:rsidRPr="000646E6" w:rsidRDefault="003B0444" w:rsidP="00792AD7">
      <w:pPr>
        <w:rPr>
          <w:b/>
        </w:rPr>
      </w:pPr>
    </w:p>
    <w:p w:rsidR="00792AD7" w:rsidRDefault="00792AD7" w:rsidP="00753690">
      <w:pPr>
        <w:ind w:left="705" w:hanging="705"/>
      </w:pPr>
      <w:r>
        <w:t>4.1</w:t>
      </w:r>
      <w:r>
        <w:tab/>
        <w:t>Jaarlijks, uiterlijk in de maand mei, heeft de werknemer jegens de werkgever aanspraak op een vakantiebijslag over het door de werknemer in de referentieperiode genoten bruto salaris, exclusief eventuele bijzondere uitkeringen in de referentieperiode, zoals provisie/tantième en/of dertiende maand. De referentieperiode loopt van 1 juni tot en met 31 mei daaraan volgend.</w:t>
      </w:r>
    </w:p>
    <w:p w:rsidR="00792AD7" w:rsidRDefault="00792AD7" w:rsidP="00792AD7"/>
    <w:p w:rsidR="00792AD7" w:rsidRDefault="00792AD7" w:rsidP="00792AD7">
      <w:r>
        <w:t>4.2</w:t>
      </w:r>
      <w:r>
        <w:tab/>
        <w:t>Het niveau van de vakantiebijslag bedraagt 8% .</w:t>
      </w:r>
    </w:p>
    <w:p w:rsidR="00792AD7" w:rsidRDefault="00792AD7" w:rsidP="00792AD7"/>
    <w:p w:rsidR="00792AD7" w:rsidRDefault="00792AD7" w:rsidP="00792AD7"/>
    <w:p w:rsidR="00792AD7" w:rsidRDefault="00792AD7" w:rsidP="00792AD7">
      <w:pPr>
        <w:rPr>
          <w:b/>
        </w:rPr>
      </w:pPr>
      <w:r w:rsidRPr="000646E6">
        <w:rPr>
          <w:b/>
        </w:rPr>
        <w:t>Artikel 5. Vakantiedagen</w:t>
      </w:r>
    </w:p>
    <w:p w:rsidR="003B0444" w:rsidRPr="000646E6" w:rsidRDefault="003B0444" w:rsidP="00792AD7">
      <w:pPr>
        <w:rPr>
          <w:b/>
        </w:rPr>
      </w:pPr>
    </w:p>
    <w:p w:rsidR="00792AD7" w:rsidRDefault="00792AD7" w:rsidP="00753690">
      <w:pPr>
        <w:ind w:left="705" w:hanging="705"/>
      </w:pPr>
      <w:r>
        <w:t>5.1</w:t>
      </w:r>
      <w:r>
        <w:tab/>
        <w:t>Het aantal vakantiedagen waarop een werknemer per kalenderjaar recht heeft, bedraagt [aantal] dagen, gebaseerd op een [aantal]-</w:t>
      </w:r>
      <w:proofErr w:type="spellStart"/>
      <w:r>
        <w:t>urige</w:t>
      </w:r>
      <w:proofErr w:type="spellEnd"/>
      <w:r>
        <w:t xml:space="preserve"> werkweek .</w:t>
      </w:r>
    </w:p>
    <w:p w:rsidR="00792AD7" w:rsidRDefault="00792AD7" w:rsidP="00792AD7"/>
    <w:p w:rsidR="00792AD7" w:rsidRPr="00792AD7" w:rsidRDefault="00792AD7" w:rsidP="00792AD7">
      <w:pPr>
        <w:rPr>
          <w:i/>
        </w:rPr>
      </w:pPr>
      <w:r>
        <w:rPr>
          <w:i/>
        </w:rPr>
        <w:t>Let op: Het wettelijk minimum is 20 vakantiedagen per jaar bij een werkweek van 40 uur. Alle dagen daarboven heten ‘bovenwettelijke’ vakantiedagen.</w:t>
      </w:r>
    </w:p>
    <w:p w:rsidR="00792AD7" w:rsidRDefault="00792AD7" w:rsidP="00792AD7"/>
    <w:p w:rsidR="00792AD7" w:rsidRDefault="00792AD7" w:rsidP="00753690">
      <w:pPr>
        <w:ind w:left="705" w:hanging="705"/>
      </w:pPr>
      <w:r>
        <w:t>5.2</w:t>
      </w:r>
      <w:r>
        <w:tab/>
        <w:t>De werknemer is gerechtigd, na overleg met en verkregen toestemming van de werkgever, de tijdstippen van aanvang en einde van zijn vakantie(s) vast te stellen, voor zover daartoe op dat moment aanspraak bestaat en rekening houdend met de belangen van de werkgever .</w:t>
      </w:r>
    </w:p>
    <w:p w:rsidR="00792AD7" w:rsidRDefault="00792AD7" w:rsidP="00792AD7"/>
    <w:p w:rsidR="00792AD7" w:rsidRDefault="00792AD7" w:rsidP="00792AD7"/>
    <w:p w:rsidR="00792AD7" w:rsidRDefault="00792AD7" w:rsidP="00792AD7">
      <w:pPr>
        <w:rPr>
          <w:b/>
        </w:rPr>
      </w:pPr>
      <w:r w:rsidRPr="000646E6">
        <w:rPr>
          <w:b/>
        </w:rPr>
        <w:lastRenderedPageBreak/>
        <w:t>Artikel 6. Arbeidsongeschiktheid</w:t>
      </w:r>
    </w:p>
    <w:p w:rsidR="003B0444" w:rsidRPr="000646E6" w:rsidRDefault="003B0444" w:rsidP="00792AD7">
      <w:pPr>
        <w:rPr>
          <w:b/>
        </w:rPr>
      </w:pPr>
    </w:p>
    <w:p w:rsidR="00792AD7" w:rsidRDefault="00792AD7" w:rsidP="00753690">
      <w:pPr>
        <w:ind w:left="705" w:hanging="705"/>
      </w:pPr>
      <w:r>
        <w:t>6.1</w:t>
      </w:r>
      <w:r>
        <w:tab/>
        <w:t>Bij arbeidsongeschiktheid van de werknemer op grond van ziekte of ongeval is de werkgever gehouden hem gedurende de eerste</w:t>
      </w:r>
      <w:r w:rsidR="00753690">
        <w:t xml:space="preserve"> 104 weken van zijn arbeidsonge</w:t>
      </w:r>
      <w:r>
        <w:t>schiktheid, maar maximaal gedurende de looptijd van de overeenkomst zo deze korter zou zijn, 70% van het overeengekomen salaris door te betalen, gemaximeerd aan 70% van het maximumdagloon. De werkgever is gedurende de eerste 52 weken in ieder geval gehouden om de werknemer tenminste het minimumloon door te betalen</w:t>
      </w:r>
      <w:r w:rsidR="00870224">
        <w:t>, maar maximaal gedurende de looptijd van de overeenkomst zo deze korter zou zijn</w:t>
      </w:r>
      <w:r>
        <w:t>.</w:t>
      </w:r>
    </w:p>
    <w:p w:rsidR="00792AD7" w:rsidRDefault="00792AD7" w:rsidP="00792AD7"/>
    <w:p w:rsidR="00792AD7" w:rsidRDefault="00792AD7" w:rsidP="00753690">
      <w:pPr>
        <w:ind w:left="705" w:hanging="705"/>
      </w:pPr>
      <w:r>
        <w:t>6.2</w:t>
      </w:r>
      <w:r>
        <w:tab/>
        <w:t>De eerste twee ziektedagen per ziektegev</w:t>
      </w:r>
      <w:r w:rsidR="00753690">
        <w:t>al worden beschouwd als wachtda</w:t>
      </w:r>
      <w:r>
        <w:t>gen, gedurende welke geen recht op loon bestaat.</w:t>
      </w:r>
    </w:p>
    <w:p w:rsidR="00792AD7" w:rsidRDefault="00792AD7" w:rsidP="00792AD7"/>
    <w:p w:rsidR="00792AD7" w:rsidRDefault="00792AD7" w:rsidP="00753690">
      <w:pPr>
        <w:ind w:left="705" w:hanging="705"/>
      </w:pPr>
      <w:r>
        <w:t>6.3</w:t>
      </w:r>
      <w:r>
        <w:tab/>
        <w:t>De werknemer is gehouden, in samenhang me</w:t>
      </w:r>
      <w:r w:rsidR="00753690">
        <w:t>t deze loondoorbetalingverplich</w:t>
      </w:r>
      <w:r>
        <w:t>ting, ingeval de werknemer een verhaalsrecht heeft ex artikel 6:107a BW, jegens een derde, alle medewerking te verlenen voor een onderzoek naar feiten en omstandigheden, alsmede aan een eventueel door de werkgever te voeren procedure in het kader van diens verhaalsrecht.</w:t>
      </w:r>
    </w:p>
    <w:p w:rsidR="00792AD7" w:rsidRDefault="00792AD7" w:rsidP="00792AD7"/>
    <w:p w:rsidR="00792AD7" w:rsidRDefault="00792AD7" w:rsidP="00753690">
      <w:pPr>
        <w:ind w:left="705" w:hanging="705"/>
      </w:pPr>
      <w:r>
        <w:t>6.4</w:t>
      </w:r>
      <w:r>
        <w:tab/>
        <w:t xml:space="preserve">De werknemer dient zijn arbeidsongeschiktheid vóór uiterlijk 9.00 uur van de eerste </w:t>
      </w:r>
      <w:proofErr w:type="spellStart"/>
      <w:r>
        <w:t>arbeidsongeschiktheidsdag</w:t>
      </w:r>
      <w:proofErr w:type="spellEnd"/>
      <w:r>
        <w:t xml:space="preserve"> te melden. Melding van werkhervatting dien vóór 16.00 uur van de daaraan voorafgaande dag te geschieden.</w:t>
      </w:r>
    </w:p>
    <w:p w:rsidR="00792AD7" w:rsidRDefault="00792AD7" w:rsidP="00792AD7"/>
    <w:p w:rsidR="00792AD7" w:rsidRDefault="00792AD7" w:rsidP="00753690">
      <w:pPr>
        <w:ind w:left="705" w:hanging="705"/>
      </w:pPr>
      <w:r>
        <w:t>6.5</w:t>
      </w:r>
      <w:r>
        <w:tab/>
        <w:t xml:space="preserve">Gedurende de periode van arbeidsongeschiktheid dient de werknemer zich te houden aan de voorschriften van de door de werkgever aangestelde </w:t>
      </w:r>
      <w:proofErr w:type="spellStart"/>
      <w:r>
        <w:t>Arbo-dienst</w:t>
      </w:r>
      <w:proofErr w:type="spellEnd"/>
      <w:r>
        <w:t>.</w:t>
      </w:r>
    </w:p>
    <w:p w:rsidR="00792AD7" w:rsidRDefault="00792AD7" w:rsidP="00792AD7"/>
    <w:p w:rsidR="00792AD7" w:rsidRDefault="00792AD7" w:rsidP="00753690">
      <w:pPr>
        <w:ind w:left="705" w:hanging="705"/>
      </w:pPr>
      <w:r>
        <w:t>6.6</w:t>
      </w:r>
      <w:r>
        <w:tab/>
        <w:t>Werkgever en werknemer conformeren zi</w:t>
      </w:r>
      <w:r w:rsidR="00753690">
        <w:t>ch aan de Wet Verbetering Poort</w:t>
      </w:r>
      <w:r>
        <w:t>wachter. In dat kader w</w:t>
      </w:r>
      <w:r w:rsidR="00870224">
        <w:t>ordt bewerkstelligd dat de Arbo</w:t>
      </w:r>
      <w:r>
        <w:t xml:space="preserve">dienst binnen zes weken na de eerste ziekmelding een probleemanalyse heeft opgesteld. Binnen acht weken na de eerste ziekmelding zullen partijen in overleg een plan van aanpak hebben opgesteld, met als doel de </w:t>
      </w:r>
      <w:proofErr w:type="spellStart"/>
      <w:r>
        <w:t>reïntegratie</w:t>
      </w:r>
      <w:proofErr w:type="spellEnd"/>
      <w:r>
        <w:t xml:space="preserve"> in het eigen werk of and</w:t>
      </w:r>
      <w:r w:rsidR="00753690">
        <w:t>er passend werk zo spoedig moge</w:t>
      </w:r>
      <w:r>
        <w:t>lijk te bewerkstelligen.</w:t>
      </w:r>
    </w:p>
    <w:p w:rsidR="00792AD7" w:rsidRDefault="00792AD7" w:rsidP="00792AD7"/>
    <w:p w:rsidR="00792AD7" w:rsidRDefault="00792AD7" w:rsidP="00753690">
      <w:pPr>
        <w:ind w:left="705" w:hanging="705"/>
      </w:pPr>
      <w:r>
        <w:t>6. 7</w:t>
      </w:r>
      <w:r>
        <w:tab/>
        <w:t>Werknemer verklaart zich op voorhand akkoord met het op aanwijzing van werkgever verrichten van andere dan de overee</w:t>
      </w:r>
      <w:r w:rsidR="00753690">
        <w:t>ngekomen werkzaamheden, voor zo</w:t>
      </w:r>
      <w:r>
        <w:t xml:space="preserve">ver de medische </w:t>
      </w:r>
      <w:r w:rsidR="00753690">
        <w:t>beperkingen dat volgens de Arbo</w:t>
      </w:r>
      <w:r>
        <w:t>dienst toelaten.</w:t>
      </w:r>
    </w:p>
    <w:p w:rsidR="00792AD7" w:rsidRDefault="00792AD7" w:rsidP="00792AD7"/>
    <w:p w:rsidR="00792AD7" w:rsidRDefault="00792AD7" w:rsidP="00753690">
      <w:pPr>
        <w:ind w:left="705" w:hanging="705"/>
      </w:pPr>
      <w:r>
        <w:t>6.8</w:t>
      </w:r>
      <w:r>
        <w:tab/>
        <w:t xml:space="preserve">Als de arbeidsongeschiktheid langer dan vier weken heeft geduurd, zal een eventuele onkostenvergoeding staken en is de werkgever gerechtigd de eventueel ter beschikking gestelde auto in te nemen zonder tot vervangende vergoeding gehouden te zijn. </w:t>
      </w:r>
    </w:p>
    <w:p w:rsidR="00792AD7" w:rsidRDefault="00792AD7" w:rsidP="00792AD7"/>
    <w:p w:rsidR="00792AD7" w:rsidRPr="000646E6" w:rsidRDefault="00792AD7" w:rsidP="00792AD7">
      <w:pPr>
        <w:rPr>
          <w:b/>
        </w:rPr>
      </w:pPr>
    </w:p>
    <w:p w:rsidR="00792AD7" w:rsidRDefault="00792AD7" w:rsidP="00792AD7">
      <w:pPr>
        <w:rPr>
          <w:b/>
        </w:rPr>
      </w:pPr>
      <w:r w:rsidRPr="000646E6">
        <w:rPr>
          <w:b/>
        </w:rPr>
        <w:t>Artikel 7. Rechten en verplichtingen</w:t>
      </w:r>
    </w:p>
    <w:p w:rsidR="003B0444" w:rsidRPr="000646E6" w:rsidRDefault="003B0444" w:rsidP="00792AD7">
      <w:pPr>
        <w:rPr>
          <w:b/>
        </w:rPr>
      </w:pPr>
    </w:p>
    <w:p w:rsidR="00792AD7" w:rsidRDefault="00792AD7" w:rsidP="00753690">
      <w:pPr>
        <w:ind w:left="705" w:hanging="705"/>
      </w:pPr>
      <w:r>
        <w:t>7.1</w:t>
      </w:r>
      <w:r>
        <w:tab/>
        <w:t>De werknemer zal zich bij voortduring inspan</w:t>
      </w:r>
      <w:r w:rsidR="00753690">
        <w:t>nen zijn functie naar beste ver</w:t>
      </w:r>
      <w:r>
        <w:t>mogen uit te oefenen.</w:t>
      </w:r>
    </w:p>
    <w:p w:rsidR="00792AD7" w:rsidRDefault="00792AD7" w:rsidP="00792AD7"/>
    <w:p w:rsidR="00792AD7" w:rsidRDefault="00792AD7" w:rsidP="00753690">
      <w:pPr>
        <w:ind w:left="705" w:hanging="705"/>
      </w:pPr>
      <w:r>
        <w:t>7.2</w:t>
      </w:r>
      <w:r>
        <w:tab/>
        <w:t>Het is de werknemer niet toegestaan ander</w:t>
      </w:r>
      <w:r w:rsidR="00753690">
        <w:t>s dan ten behoeve van de werkge</w:t>
      </w:r>
      <w:r>
        <w:t>ver, van afnemers, leveranciers of derden voor we</w:t>
      </w:r>
      <w:r w:rsidR="00753690">
        <w:t>rkzaamheden of diensten, die sa</w:t>
      </w:r>
      <w:r>
        <w:t>menhangen met de activiteiten van de werkgever e</w:t>
      </w:r>
      <w:r w:rsidR="00753690">
        <w:t>n de onderhavige arbeidsovereen</w:t>
      </w:r>
      <w:r>
        <w:t>komst, direct of indirect enigerlei provisie, tegemoetkoming of vergoeding in welke vorm dan ook te bedingen of aan te nemen.</w:t>
      </w:r>
    </w:p>
    <w:p w:rsidR="00792AD7" w:rsidRDefault="00792AD7" w:rsidP="00792AD7"/>
    <w:p w:rsidR="00792AD7" w:rsidRDefault="00792AD7" w:rsidP="00753690">
      <w:pPr>
        <w:ind w:left="705" w:hanging="705"/>
      </w:pPr>
      <w:r>
        <w:t>7.3</w:t>
      </w:r>
      <w:r>
        <w:tab/>
        <w:t xml:space="preserve">Behoudens voorafgaande schriftelijke toestemming van de werkgever zal de </w:t>
      </w:r>
      <w:r w:rsidR="00753690">
        <w:tab/>
      </w:r>
      <w:r>
        <w:t>werknemer naast de dienstbetrekking geen beroep of bedrijf uitoefenen, op welke wijze en in welke vorm dan ook, hetzij op eigen naam, door middel van en/of in samenwerking met andere natuurlijke of rechtspersonen, welke gelijk of gelijksoortig zijn aan de werkzaamheden bij de werkgever.</w:t>
      </w:r>
    </w:p>
    <w:p w:rsidR="00792AD7" w:rsidRDefault="00792AD7" w:rsidP="00792AD7"/>
    <w:p w:rsidR="00792AD7" w:rsidRDefault="00792AD7" w:rsidP="00753690">
      <w:pPr>
        <w:ind w:left="705" w:hanging="705"/>
      </w:pPr>
      <w:r>
        <w:t>7.4</w:t>
      </w:r>
      <w:r>
        <w:tab/>
        <w:t>Zowel gedurende als na het eindigen van de dienstbetrekking zal de werknemer volstrekte geheimhouding betrachten ten aanzien van alle gegevens, welke hem omtrent de werkgever en de activiteiten van de wer</w:t>
      </w:r>
      <w:r w:rsidR="00753690">
        <w:t>kgever en met de werkgever geli</w:t>
      </w:r>
      <w:r>
        <w:t>eerde ondernemingen, alsmede van de binnen de bedoelde ondernemingen werkzame personen bekend zijn, voor zover deze gegevens een vertrouwelijk karakter hebben of aan hem ter zake door de werkgever uitdrukkelijke geheimhouding is opgelegd. Deze geheimhouding geldt ook omtrent alle gegevens waarvan hij uit hoofde van zijn functie bij cliënten, aan de werkgever gelieerde ondernemingen of andere relaties van de werkgever, kennis neemt.</w:t>
      </w:r>
    </w:p>
    <w:p w:rsidR="00792AD7" w:rsidRDefault="00792AD7" w:rsidP="00792AD7"/>
    <w:p w:rsidR="00792AD7" w:rsidRDefault="00792AD7" w:rsidP="00753690">
      <w:pPr>
        <w:ind w:left="705" w:hanging="705"/>
      </w:pPr>
      <w:r>
        <w:t>7.5</w:t>
      </w:r>
      <w:r>
        <w:tab/>
        <w:t xml:space="preserve">Alle zaken, waaronder begrepen elektronische bescheiden, schriftelijke stukken en fotokopieën daarvan, welke de werknemer van of ten behoeve van de werkgever tijdens de dienstbetrekking onder zich krijgt, zijn en blijven eigendom van de werkgever. De werknemer is gehouden deze zaken, alsmede eventuele </w:t>
      </w:r>
      <w:proofErr w:type="spellStart"/>
      <w:r>
        <w:t>passwords</w:t>
      </w:r>
      <w:proofErr w:type="spellEnd"/>
      <w:r>
        <w:t xml:space="preserve"> op de dag waarop de dienstbetrekking eindigt wederom aan de werkgever ter beschikking te </w:t>
      </w:r>
      <w:proofErr w:type="spellStart"/>
      <w:r>
        <w:t>stel-len</w:t>
      </w:r>
      <w:proofErr w:type="spellEnd"/>
      <w:r>
        <w:t>.</w:t>
      </w:r>
    </w:p>
    <w:p w:rsidR="00792AD7" w:rsidRDefault="00792AD7" w:rsidP="00792AD7"/>
    <w:p w:rsidR="000646E6" w:rsidRPr="000646E6" w:rsidRDefault="000646E6" w:rsidP="00792AD7">
      <w:pPr>
        <w:rPr>
          <w:i/>
        </w:rPr>
      </w:pPr>
      <w:r>
        <w:rPr>
          <w:i/>
        </w:rPr>
        <w:t>Optioneel:</w:t>
      </w:r>
    </w:p>
    <w:p w:rsidR="000646E6" w:rsidRDefault="000646E6" w:rsidP="00792AD7"/>
    <w:p w:rsidR="00792AD7" w:rsidRDefault="00792AD7" w:rsidP="00792AD7">
      <w:pPr>
        <w:rPr>
          <w:b/>
        </w:rPr>
      </w:pPr>
      <w:r w:rsidRPr="000646E6">
        <w:rPr>
          <w:b/>
        </w:rPr>
        <w:t>Artikel 8. Concurrentiebeding</w:t>
      </w:r>
    </w:p>
    <w:p w:rsidR="003B0444" w:rsidRPr="000646E6" w:rsidRDefault="003B0444" w:rsidP="00792AD7">
      <w:pPr>
        <w:rPr>
          <w:b/>
        </w:rPr>
      </w:pPr>
    </w:p>
    <w:p w:rsidR="00792AD7" w:rsidRDefault="00792AD7" w:rsidP="00753690">
      <w:pPr>
        <w:ind w:left="705" w:hanging="705"/>
      </w:pPr>
      <w:r>
        <w:t>8.1</w:t>
      </w:r>
      <w:r>
        <w:tab/>
        <w:t>Het is de werknemer verboden tijdens de dienstbetrekking, alsmede gedurende een periode van een jaar te rekenen vanaf de dag waarop het dienstverband tussen partijen is geëindigd om zonder voorafgaande schrif</w:t>
      </w:r>
      <w:r w:rsidR="00753690">
        <w:t>telijke toestemming van de werk</w:t>
      </w:r>
      <w:r>
        <w:t>gever diensten te verlenen, werkzaamheden te verrichten of activiteiten te ontplooien op welke wijze en in welke vorm dan ook, direct of indirect hetzij op eigen naam hetzij door middel van en/of in samenwerking met, dan wel</w:t>
      </w:r>
      <w:r w:rsidR="00870224">
        <w:t xml:space="preserve"> in dienstverband van andere na</w:t>
      </w:r>
      <w:r>
        <w:t xml:space="preserve">tuurlijke of rechtspersonen dan wel bij </w:t>
      </w:r>
      <w:r>
        <w:lastRenderedPageBreak/>
        <w:t xml:space="preserve">zodanige activiteiten van derden op enigerlei wijze betrokken te zijn, welke gelijk, gelijksoortig of aanverwant zijn aan de activiteiten van de werkgever of van de met haar gelieerde ondernemingen. </w:t>
      </w:r>
    </w:p>
    <w:p w:rsidR="000646E6" w:rsidRDefault="000646E6" w:rsidP="000646E6">
      <w:pPr>
        <w:rPr>
          <w:i/>
        </w:rPr>
      </w:pPr>
    </w:p>
    <w:p w:rsidR="00792AD7" w:rsidRPr="000646E6" w:rsidRDefault="000646E6" w:rsidP="00792AD7">
      <w:pPr>
        <w:rPr>
          <w:i/>
        </w:rPr>
      </w:pPr>
      <w:r>
        <w:rPr>
          <w:i/>
        </w:rPr>
        <w:t>Optioneel:</w:t>
      </w:r>
    </w:p>
    <w:p w:rsidR="00792AD7" w:rsidRDefault="00792AD7" w:rsidP="00792AD7"/>
    <w:p w:rsidR="00792AD7" w:rsidRDefault="00792AD7" w:rsidP="00792AD7">
      <w:pPr>
        <w:rPr>
          <w:b/>
        </w:rPr>
      </w:pPr>
      <w:r w:rsidRPr="000646E6">
        <w:rPr>
          <w:b/>
        </w:rPr>
        <w:t>Artikel 9. Relatiebeding</w:t>
      </w:r>
    </w:p>
    <w:p w:rsidR="003B0444" w:rsidRPr="000646E6" w:rsidRDefault="003B0444" w:rsidP="00792AD7">
      <w:pPr>
        <w:rPr>
          <w:b/>
        </w:rPr>
      </w:pPr>
    </w:p>
    <w:p w:rsidR="00792AD7" w:rsidRDefault="00792AD7" w:rsidP="00753690">
      <w:pPr>
        <w:ind w:left="705" w:hanging="705"/>
      </w:pPr>
      <w:r>
        <w:t>9.1</w:t>
      </w:r>
      <w:r>
        <w:tab/>
        <w:t>Gedurende een jaar na het eindigen van het dienstverband – ongeacht de wijze waarop en de reden waarom het dienstverband tot ee</w:t>
      </w:r>
      <w:r w:rsidR="00753690">
        <w:t>n einde is gekomen – is het zon</w:t>
      </w:r>
      <w:r>
        <w:t>der voorafgaande toestemming van de werkgever niet toegestaan op enigerlei wijze, direct of indirect, al dan niet gehonoreerd zakelijke contacten te onderhouden/vervullen met relaties/cliënten van de werkgever of aan haar gelieerde ondernemingen, voor zover het contact enige relatie heeft tot de door werkgever ontplooide bedrijfsactiviteiten. Onder relaties en cliënten van werkgever worden verstaan alle organisaties en personen waarmee in het jaar voorafgaand aan het einde van het dienstverband een zakelijke relatie mee is onderhouden.</w:t>
      </w:r>
    </w:p>
    <w:p w:rsidR="00792AD7" w:rsidRDefault="00792AD7" w:rsidP="00792AD7"/>
    <w:p w:rsidR="00792AD7" w:rsidRPr="000646E6" w:rsidRDefault="000646E6" w:rsidP="00792AD7">
      <w:pPr>
        <w:rPr>
          <w:i/>
        </w:rPr>
      </w:pPr>
      <w:r>
        <w:rPr>
          <w:i/>
        </w:rPr>
        <w:t>Optioneel:</w:t>
      </w:r>
    </w:p>
    <w:p w:rsidR="000646E6" w:rsidRDefault="000646E6" w:rsidP="00792AD7"/>
    <w:p w:rsidR="00792AD7" w:rsidRDefault="00792AD7" w:rsidP="00792AD7">
      <w:pPr>
        <w:rPr>
          <w:b/>
        </w:rPr>
      </w:pPr>
      <w:r w:rsidRPr="000646E6">
        <w:rPr>
          <w:b/>
        </w:rPr>
        <w:t>Artikel 10. Boetebeding</w:t>
      </w:r>
    </w:p>
    <w:p w:rsidR="003B0444" w:rsidRPr="000646E6" w:rsidRDefault="003B0444" w:rsidP="00792AD7">
      <w:pPr>
        <w:rPr>
          <w:b/>
        </w:rPr>
      </w:pPr>
    </w:p>
    <w:p w:rsidR="00792AD7" w:rsidRDefault="00792AD7" w:rsidP="00753690">
      <w:pPr>
        <w:ind w:left="705" w:hanging="705"/>
      </w:pPr>
      <w:r>
        <w:t>10.1</w:t>
      </w:r>
      <w:r>
        <w:tab/>
        <w:t>Overtreding van het in artikel 7.4, 8 en 9 bepaalde zal de werknemer jegens de werkgever een onmiddellijk opeisbare boete verbeuren van € [bedrag] per overtreding en van € [ander bedrag] voor iedere dag dat de overtreding voortduurt, onverminderd de rechten van de werkgever krachtens de wet of de onderhavige overeenkomst, zoals onder</w:t>
      </w:r>
      <w:r w:rsidR="00753690">
        <w:t xml:space="preserve"> </w:t>
      </w:r>
      <w:r>
        <w:t>meer om een verbod te vorderen en in plaats van een boete volledige schadevergoeding, alsmede om tot onmiddellijke beëindiging van het dienstverband over te gaan.</w:t>
      </w:r>
    </w:p>
    <w:p w:rsidR="00792AD7" w:rsidRDefault="00792AD7" w:rsidP="00792AD7"/>
    <w:p w:rsidR="00792AD7" w:rsidRDefault="00792AD7" w:rsidP="00753690">
      <w:pPr>
        <w:ind w:left="705" w:hanging="705"/>
      </w:pPr>
      <w:r>
        <w:t>10.2</w:t>
      </w:r>
      <w:r>
        <w:tab/>
        <w:t xml:space="preserve">In afwijking van de leden 3 en 5 van artikel 7:650 BW is op basis van lid 6 van hetzelfde artikel geen bestemming van de boete als op overtreding van artikel 7.4 en 9 gesteld aangegeven en wordt de mogelijkheid opengelaten dat deze tot persoonlijk voordeel van de werkgever zal strekken, alsmede is die boete op een hoger bedrag gesteld dan het in geld vastgestelde loon voor een halve dag. </w:t>
      </w:r>
    </w:p>
    <w:p w:rsidR="00792AD7" w:rsidRDefault="00792AD7" w:rsidP="00792AD7"/>
    <w:p w:rsidR="000646E6" w:rsidRPr="000646E6" w:rsidRDefault="000646E6" w:rsidP="00792AD7">
      <w:pPr>
        <w:rPr>
          <w:i/>
        </w:rPr>
      </w:pPr>
      <w:r>
        <w:rPr>
          <w:i/>
        </w:rPr>
        <w:t>Optioneel:</w:t>
      </w:r>
    </w:p>
    <w:p w:rsidR="00792AD7" w:rsidRDefault="00792AD7" w:rsidP="00792AD7"/>
    <w:p w:rsidR="00792AD7" w:rsidRDefault="00792AD7" w:rsidP="00792AD7">
      <w:pPr>
        <w:rPr>
          <w:b/>
        </w:rPr>
      </w:pPr>
      <w:r w:rsidRPr="000646E6">
        <w:rPr>
          <w:b/>
        </w:rPr>
        <w:t>Artikel 11. Kostenvergoeding</w:t>
      </w:r>
    </w:p>
    <w:p w:rsidR="003B0444" w:rsidRPr="000646E6" w:rsidRDefault="003B0444" w:rsidP="00792AD7">
      <w:pPr>
        <w:rPr>
          <w:b/>
        </w:rPr>
      </w:pPr>
    </w:p>
    <w:p w:rsidR="00792AD7" w:rsidRDefault="00792AD7" w:rsidP="00753690">
      <w:pPr>
        <w:ind w:left="705" w:hanging="705"/>
      </w:pPr>
      <w:r>
        <w:t>11.1</w:t>
      </w:r>
      <w:r>
        <w:tab/>
        <w:t>De werknemer ontvangt maandelijks een vast bedrag van € [bedrag] ter vergoeding van de kosten de werknemer in het belang van de werkgever zal maken.</w:t>
      </w:r>
    </w:p>
    <w:p w:rsidR="00792AD7" w:rsidRDefault="00792AD7" w:rsidP="00753690">
      <w:pPr>
        <w:ind w:firstLine="705"/>
      </w:pPr>
      <w:r>
        <w:t>De kostenvergoeding is bedoeld ter dekking van de hiernavolgende kosten:</w:t>
      </w:r>
    </w:p>
    <w:p w:rsidR="00753690" w:rsidRDefault="00870224" w:rsidP="00753690">
      <w:pPr>
        <w:numPr>
          <w:ilvl w:val="0"/>
          <w:numId w:val="4"/>
        </w:numPr>
      </w:pPr>
      <w:r>
        <w:t>representatiekosten: privé</w:t>
      </w:r>
      <w:r w:rsidR="00792AD7">
        <w:t>sfeer;</w:t>
      </w:r>
    </w:p>
    <w:p w:rsidR="00753690" w:rsidRDefault="00792AD7" w:rsidP="00753690">
      <w:pPr>
        <w:numPr>
          <w:ilvl w:val="0"/>
          <w:numId w:val="4"/>
        </w:numPr>
      </w:pPr>
      <w:r>
        <w:lastRenderedPageBreak/>
        <w:t>verteringen: lunches en diners onderweg bij onregelmatige werktijden;</w:t>
      </w:r>
    </w:p>
    <w:p w:rsidR="00753690" w:rsidRDefault="00792AD7" w:rsidP="00753690">
      <w:pPr>
        <w:numPr>
          <w:ilvl w:val="0"/>
          <w:numId w:val="4"/>
        </w:numPr>
      </w:pPr>
      <w:r>
        <w:t xml:space="preserve"> vervoerskosten (indien sprake van een bedrijfsauto): kort parkeergelden;</w:t>
      </w:r>
    </w:p>
    <w:p w:rsidR="00753690" w:rsidRDefault="00792AD7" w:rsidP="00753690">
      <w:pPr>
        <w:numPr>
          <w:ilvl w:val="0"/>
          <w:numId w:val="4"/>
        </w:numPr>
      </w:pPr>
      <w:r>
        <w:t>vakliteratuur: boeken, abonnementen, contributies;</w:t>
      </w:r>
    </w:p>
    <w:p w:rsidR="00753690" w:rsidRDefault="00792AD7" w:rsidP="00753690">
      <w:pPr>
        <w:numPr>
          <w:ilvl w:val="0"/>
          <w:numId w:val="4"/>
        </w:numPr>
      </w:pPr>
      <w:r>
        <w:t>kosten, fooien (niet op factuur), telefoonkosten onderweg, entreegelden e.d.;</w:t>
      </w:r>
    </w:p>
    <w:p w:rsidR="00792AD7" w:rsidRDefault="00792AD7" w:rsidP="00753690">
      <w:pPr>
        <w:numPr>
          <w:ilvl w:val="0"/>
          <w:numId w:val="4"/>
        </w:numPr>
      </w:pPr>
      <w:r>
        <w:t>cadeaus, bloem, relatiegeschenken e.d.</w:t>
      </w:r>
    </w:p>
    <w:p w:rsidR="00792AD7" w:rsidRDefault="00792AD7" w:rsidP="00792AD7"/>
    <w:p w:rsidR="00792AD7" w:rsidRDefault="00792AD7" w:rsidP="00753690">
      <w:pPr>
        <w:ind w:left="705" w:hanging="705"/>
      </w:pPr>
      <w:r>
        <w:t xml:space="preserve">11.2 </w:t>
      </w:r>
      <w:r w:rsidR="00753690">
        <w:tab/>
      </w:r>
      <w:r>
        <w:t>Alle overige kosten welke de werknemer in het belang van de werkgever maakt, zullen hem na verkregen toestemming voor het m</w:t>
      </w:r>
      <w:r w:rsidR="00753690">
        <w:t>aken van deze kosten worden ver</w:t>
      </w:r>
      <w:r>
        <w:t>goed. De werknemer dient daartoe een declaratieformul</w:t>
      </w:r>
      <w:r w:rsidR="00753690">
        <w:t>ier bij de werkgever in te leve</w:t>
      </w:r>
      <w:r>
        <w:t>ren.</w:t>
      </w:r>
    </w:p>
    <w:p w:rsidR="00792AD7" w:rsidRDefault="00792AD7" w:rsidP="00792AD7"/>
    <w:p w:rsidR="000646E6" w:rsidRDefault="000646E6" w:rsidP="00792AD7"/>
    <w:p w:rsidR="00792AD7" w:rsidRDefault="00792AD7" w:rsidP="00753690">
      <w:pPr>
        <w:ind w:left="705" w:hanging="705"/>
      </w:pPr>
      <w:r>
        <w:t xml:space="preserve">11.3 </w:t>
      </w:r>
      <w:r w:rsidR="00753690">
        <w:tab/>
      </w:r>
      <w:r>
        <w:t xml:space="preserve">De werknemer draagt zorg voor een adequate onderbouwing van de vergoeding ten behoeve van de fiscale administratie. </w:t>
      </w:r>
    </w:p>
    <w:p w:rsidR="00792AD7" w:rsidRDefault="00792AD7" w:rsidP="00792AD7"/>
    <w:p w:rsidR="00792AD7" w:rsidRDefault="00792AD7" w:rsidP="00753690">
      <w:pPr>
        <w:ind w:left="705" w:hanging="705"/>
      </w:pPr>
      <w:r>
        <w:t xml:space="preserve">11.4 </w:t>
      </w:r>
      <w:r w:rsidR="00753690">
        <w:tab/>
      </w:r>
      <w:r>
        <w:t xml:space="preserve">De werkgever behoudt zich uitdrukkelijk het recht voor de bepalingen ingevolge onderhavig artikel eenzijdig te wijzigen indien de kostenvergoeding door de fiscus niet als een onbelaste vergoeding wordt geaccepteerd, zonder tot enige financiële </w:t>
      </w:r>
      <w:r w:rsidR="00753690">
        <w:t>compensatie</w:t>
      </w:r>
      <w:r>
        <w:t xml:space="preserve"> gehouden te zijn.</w:t>
      </w:r>
    </w:p>
    <w:p w:rsidR="00792AD7" w:rsidRDefault="00792AD7" w:rsidP="00792AD7"/>
    <w:p w:rsidR="00792AD7" w:rsidRPr="000646E6" w:rsidRDefault="00792AD7" w:rsidP="00792AD7">
      <w:pPr>
        <w:rPr>
          <w:b/>
        </w:rPr>
      </w:pPr>
      <w:r w:rsidRPr="000646E6">
        <w:rPr>
          <w:b/>
        </w:rPr>
        <w:t>Artikel 12. Autoregeling/vervoersregeling</w:t>
      </w:r>
    </w:p>
    <w:p w:rsidR="00792AD7" w:rsidRDefault="00792AD7" w:rsidP="00792AD7"/>
    <w:p w:rsidR="00792AD7" w:rsidRPr="000646E6" w:rsidRDefault="00792AD7" w:rsidP="00792AD7">
      <w:pPr>
        <w:rPr>
          <w:b/>
        </w:rPr>
      </w:pPr>
      <w:r w:rsidRPr="000646E6">
        <w:rPr>
          <w:b/>
        </w:rPr>
        <w:t>Artikel 13. Bonusregeling / dertiende maand</w:t>
      </w:r>
    </w:p>
    <w:p w:rsidR="00792AD7" w:rsidRDefault="00792AD7" w:rsidP="00792AD7"/>
    <w:p w:rsidR="00792AD7" w:rsidRPr="000646E6" w:rsidRDefault="00792AD7" w:rsidP="00792AD7">
      <w:pPr>
        <w:rPr>
          <w:b/>
        </w:rPr>
      </w:pPr>
      <w:r w:rsidRPr="000646E6">
        <w:rPr>
          <w:b/>
        </w:rPr>
        <w:t>Artikel 14. CAO</w:t>
      </w:r>
    </w:p>
    <w:p w:rsidR="00792AD7" w:rsidRDefault="00792AD7" w:rsidP="00792AD7"/>
    <w:p w:rsidR="00792AD7" w:rsidRPr="000646E6" w:rsidRDefault="00792AD7" w:rsidP="00792AD7">
      <w:pPr>
        <w:rPr>
          <w:b/>
        </w:rPr>
      </w:pPr>
      <w:r w:rsidRPr="000646E6">
        <w:rPr>
          <w:b/>
        </w:rPr>
        <w:t>Artikel 15. Pensioenovereenkomst</w:t>
      </w:r>
    </w:p>
    <w:p w:rsidR="00792AD7" w:rsidRDefault="00792AD7" w:rsidP="00792AD7">
      <w:r>
        <w:t xml:space="preserve"> </w:t>
      </w:r>
    </w:p>
    <w:p w:rsidR="00792AD7" w:rsidRPr="000646E6" w:rsidRDefault="00792AD7" w:rsidP="00792AD7">
      <w:pPr>
        <w:rPr>
          <w:b/>
        </w:rPr>
      </w:pPr>
      <w:r w:rsidRPr="000646E6">
        <w:rPr>
          <w:b/>
        </w:rPr>
        <w:t>Artikel 16. Overheidsmaatregelen</w:t>
      </w:r>
    </w:p>
    <w:p w:rsidR="00792AD7" w:rsidRDefault="00792AD7" w:rsidP="00753690">
      <w:pPr>
        <w:ind w:left="705" w:hanging="705"/>
      </w:pPr>
      <w:r>
        <w:t>16.1</w:t>
      </w:r>
      <w:r>
        <w:tab/>
        <w:t>Overheidsmaatregelen die tot een andere gedragslijn verplichten dan hetgeen bij dezen is overeengekomen, inclusief fiscale bepalingen, zullen in acht worden genomen en kunnen niet leiden tot enige compensatie uit andere hoofde door de werkgever.</w:t>
      </w:r>
    </w:p>
    <w:p w:rsidR="00792AD7" w:rsidRDefault="00792AD7" w:rsidP="00792AD7"/>
    <w:p w:rsidR="00792AD7" w:rsidRPr="000646E6" w:rsidRDefault="00792AD7" w:rsidP="00792AD7">
      <w:pPr>
        <w:rPr>
          <w:b/>
        </w:rPr>
      </w:pPr>
      <w:r w:rsidRPr="000646E6">
        <w:rPr>
          <w:b/>
        </w:rPr>
        <w:t>Artikel 17. Wijzigingen</w:t>
      </w:r>
    </w:p>
    <w:p w:rsidR="00792AD7" w:rsidRDefault="00792AD7" w:rsidP="00753690">
      <w:pPr>
        <w:ind w:left="705" w:hanging="705"/>
      </w:pPr>
      <w:r>
        <w:t>17.1</w:t>
      </w:r>
      <w:r>
        <w:tab/>
        <w:t xml:space="preserve">Werkgever is gerechtigd arbeidsvoorwaarden eenzijdig te wijzigen conform artikel 7:613 BW. </w:t>
      </w:r>
    </w:p>
    <w:p w:rsidR="00792AD7" w:rsidRDefault="00792AD7" w:rsidP="00792AD7"/>
    <w:p w:rsidR="00792AD7" w:rsidRDefault="00792AD7" w:rsidP="00792AD7"/>
    <w:p w:rsidR="003B0444" w:rsidRDefault="003B0444">
      <w:pPr>
        <w:spacing w:after="200" w:line="276" w:lineRule="auto"/>
        <w:rPr>
          <w:b/>
        </w:rPr>
      </w:pPr>
      <w:r>
        <w:rPr>
          <w:b/>
        </w:rPr>
        <w:br w:type="page"/>
      </w:r>
    </w:p>
    <w:p w:rsidR="00792AD7" w:rsidRPr="000646E6" w:rsidRDefault="00792AD7" w:rsidP="00792AD7">
      <w:pPr>
        <w:rPr>
          <w:b/>
        </w:rPr>
      </w:pPr>
      <w:r w:rsidRPr="000646E6">
        <w:rPr>
          <w:b/>
        </w:rPr>
        <w:lastRenderedPageBreak/>
        <w:t>Artikel 18. slotbepaling</w:t>
      </w:r>
    </w:p>
    <w:p w:rsidR="00792AD7" w:rsidRDefault="00792AD7" w:rsidP="00753690">
      <w:pPr>
        <w:ind w:left="705" w:hanging="705"/>
      </w:pPr>
      <w:r>
        <w:t>18.1</w:t>
      </w:r>
      <w:r>
        <w:tab/>
        <w:t>Deze overeenkomst en alle daaruit voortvloeiende overeenkomsten tuss</w:t>
      </w:r>
      <w:r w:rsidR="00753690">
        <w:t>en par</w:t>
      </w:r>
      <w:r>
        <w:t>tijen zijn onderworpen aan Nederlands recht.</w:t>
      </w:r>
    </w:p>
    <w:p w:rsidR="00792AD7" w:rsidRDefault="00792AD7" w:rsidP="00792AD7"/>
    <w:p w:rsidR="00792AD7" w:rsidRDefault="00792AD7" w:rsidP="00792AD7"/>
    <w:p w:rsidR="00792AD7" w:rsidRDefault="00792AD7" w:rsidP="00792AD7">
      <w:r>
        <w:t>Alle pagina´s dienen van aan paraaf te worden voorzien.</w:t>
      </w:r>
    </w:p>
    <w:p w:rsidR="00792AD7" w:rsidRDefault="00792AD7" w:rsidP="00792AD7"/>
    <w:p w:rsidR="00792AD7" w:rsidRDefault="00792AD7" w:rsidP="00792AD7">
      <w:r>
        <w:t>Aldus overeengekomen en in tweevoud ondertekend te [plaats] op [datum]</w:t>
      </w:r>
    </w:p>
    <w:p w:rsidR="00792AD7" w:rsidRDefault="00792AD7" w:rsidP="00792AD7"/>
    <w:p w:rsidR="00792AD7" w:rsidRDefault="00792AD7" w:rsidP="00792AD7"/>
    <w:p w:rsidR="00792AD7" w:rsidRDefault="00792AD7" w:rsidP="00792AD7">
      <w:r>
        <w:t>De werkgever</w:t>
      </w:r>
      <w:r>
        <w:tab/>
      </w:r>
      <w:r>
        <w:tab/>
      </w:r>
      <w:r>
        <w:tab/>
      </w:r>
      <w:r>
        <w:tab/>
      </w:r>
      <w:r>
        <w:tab/>
      </w:r>
      <w:r>
        <w:tab/>
      </w:r>
      <w:r>
        <w:tab/>
        <w:t>De werknemer</w:t>
      </w:r>
    </w:p>
    <w:p w:rsidR="00792AD7" w:rsidRDefault="00792AD7" w:rsidP="00792AD7"/>
    <w:p w:rsidR="00792AD7" w:rsidRDefault="00792AD7" w:rsidP="00792AD7">
      <w:r>
        <w:t>[naam werkgever]</w:t>
      </w:r>
      <w:r>
        <w:tab/>
      </w:r>
      <w:r>
        <w:tab/>
      </w:r>
      <w:r>
        <w:tab/>
      </w:r>
      <w:r>
        <w:tab/>
      </w:r>
      <w:r>
        <w:tab/>
      </w:r>
      <w:r>
        <w:tab/>
        <w:t>[naam werknemer]</w:t>
      </w:r>
    </w:p>
    <w:p w:rsidR="00792AD7" w:rsidRDefault="00792AD7" w:rsidP="00792AD7"/>
    <w:p w:rsidR="00792AD7" w:rsidRDefault="00792AD7" w:rsidP="00792AD7"/>
    <w:p w:rsidR="003B0444" w:rsidRDefault="003B0444" w:rsidP="00792AD7"/>
    <w:p w:rsidR="00792AD7" w:rsidRDefault="00792AD7" w:rsidP="00792AD7"/>
    <w:p w:rsidR="00792AD7" w:rsidRPr="007D3D74" w:rsidRDefault="00D816D7" w:rsidP="00792AD7">
      <w:pPr>
        <w:rPr>
          <w:sz w:val="20"/>
          <w:szCs w:val="20"/>
        </w:rPr>
      </w:pPr>
      <w:r w:rsidRPr="007D3D74">
        <w:rPr>
          <w:sz w:val="20"/>
          <w:szCs w:val="20"/>
        </w:rPr>
        <w:t xml:space="preserve">Dit </w:t>
      </w:r>
      <w:r w:rsidR="007D3D74" w:rsidRPr="007D3D74">
        <w:rPr>
          <w:sz w:val="20"/>
          <w:szCs w:val="20"/>
        </w:rPr>
        <w:t>voorbeeld</w:t>
      </w:r>
      <w:r w:rsidRPr="007D3D74">
        <w:rPr>
          <w:sz w:val="20"/>
          <w:szCs w:val="20"/>
        </w:rPr>
        <w:t xml:space="preserve">contract is </w:t>
      </w:r>
      <w:r w:rsidR="007D3D74" w:rsidRPr="007D3D74">
        <w:rPr>
          <w:sz w:val="20"/>
          <w:szCs w:val="20"/>
        </w:rPr>
        <w:t xml:space="preserve">tot stand gekomen met medewerking van </w:t>
      </w:r>
      <w:hyperlink r:id="rId8" w:history="1">
        <w:proofErr w:type="spellStart"/>
        <w:r w:rsidR="007D3D74" w:rsidRPr="00437F49">
          <w:rPr>
            <w:rStyle w:val="Hyperlink"/>
            <w:sz w:val="20"/>
            <w:szCs w:val="20"/>
          </w:rPr>
          <w:t>Pellicaan</w:t>
        </w:r>
        <w:proofErr w:type="spellEnd"/>
        <w:r w:rsidR="007D3D74" w:rsidRPr="00437F49">
          <w:rPr>
            <w:rStyle w:val="Hyperlink"/>
            <w:sz w:val="20"/>
            <w:szCs w:val="20"/>
          </w:rPr>
          <w:t xml:space="preserve"> Advocaten</w:t>
        </w:r>
      </w:hyperlink>
      <w:r w:rsidR="00437F49">
        <w:rPr>
          <w:sz w:val="20"/>
          <w:szCs w:val="20"/>
        </w:rPr>
        <w:t xml:space="preserve"> </w:t>
      </w:r>
    </w:p>
    <w:p w:rsidR="00792AD7" w:rsidRDefault="00792AD7" w:rsidP="00792AD7"/>
    <w:p w:rsidR="00792AD7" w:rsidRPr="003B0444" w:rsidRDefault="000646E6" w:rsidP="00792AD7">
      <w:pPr>
        <w:rPr>
          <w:sz w:val="18"/>
          <w:szCs w:val="18"/>
        </w:rPr>
      </w:pPr>
      <w:proofErr w:type="spellStart"/>
      <w:r w:rsidRPr="003B0444">
        <w:rPr>
          <w:sz w:val="18"/>
          <w:szCs w:val="18"/>
        </w:rPr>
        <w:t>Disclamer</w:t>
      </w:r>
      <w:proofErr w:type="spellEnd"/>
    </w:p>
    <w:p w:rsidR="000646E6" w:rsidRPr="003B0444" w:rsidRDefault="000646E6" w:rsidP="00792AD7">
      <w:pPr>
        <w:rPr>
          <w:sz w:val="18"/>
          <w:szCs w:val="18"/>
        </w:rPr>
      </w:pPr>
    </w:p>
    <w:p w:rsidR="00792AD7" w:rsidRDefault="007D3D74" w:rsidP="00792AD7">
      <w:pPr>
        <w:rPr>
          <w:i/>
          <w:sz w:val="18"/>
          <w:szCs w:val="18"/>
        </w:rPr>
      </w:pPr>
      <w:r w:rsidRPr="003B0444">
        <w:rPr>
          <w:i/>
          <w:sz w:val="18"/>
          <w:szCs w:val="18"/>
        </w:rPr>
        <w:t xml:space="preserve">Z24 en </w:t>
      </w:r>
      <w:proofErr w:type="spellStart"/>
      <w:r w:rsidRPr="003B0444">
        <w:rPr>
          <w:i/>
          <w:sz w:val="18"/>
          <w:szCs w:val="18"/>
        </w:rPr>
        <w:t>Pellicaan</w:t>
      </w:r>
      <w:proofErr w:type="spellEnd"/>
      <w:r w:rsidRPr="003B0444">
        <w:rPr>
          <w:i/>
          <w:sz w:val="18"/>
          <w:szCs w:val="18"/>
        </w:rPr>
        <w:t xml:space="preserve"> Advocaten proberen dit document zo actueel mogelijk te houden en indien nodig aan te passen. Zowel </w:t>
      </w:r>
      <w:proofErr w:type="spellStart"/>
      <w:r w:rsidRPr="003B0444">
        <w:rPr>
          <w:i/>
          <w:sz w:val="18"/>
          <w:szCs w:val="18"/>
        </w:rPr>
        <w:t>Pellicaan</w:t>
      </w:r>
      <w:proofErr w:type="spellEnd"/>
      <w:r w:rsidRPr="003B0444">
        <w:rPr>
          <w:i/>
          <w:sz w:val="18"/>
          <w:szCs w:val="18"/>
        </w:rPr>
        <w:t xml:space="preserve"> Advocaten als Z24 accepteren aanvaarden</w:t>
      </w:r>
      <w:r w:rsidR="00437F49" w:rsidRPr="003B0444">
        <w:rPr>
          <w:i/>
          <w:sz w:val="18"/>
          <w:szCs w:val="18"/>
        </w:rPr>
        <w:t xml:space="preserve"> </w:t>
      </w:r>
      <w:r w:rsidRPr="003B0444">
        <w:rPr>
          <w:i/>
          <w:sz w:val="18"/>
          <w:szCs w:val="18"/>
        </w:rPr>
        <w:t>geen aansprakelijkheid voor schade die voortvloeit uit het gebruik van dit voorbeeldcontract. Dit</w:t>
      </w:r>
      <w:r w:rsidR="00437F49" w:rsidRPr="003B0444">
        <w:rPr>
          <w:i/>
          <w:sz w:val="18"/>
          <w:szCs w:val="18"/>
        </w:rPr>
        <w:t xml:space="preserve"> is een voorbeeldcontract, maar</w:t>
      </w:r>
      <w:r w:rsidRPr="003B0444">
        <w:rPr>
          <w:i/>
          <w:sz w:val="18"/>
          <w:szCs w:val="18"/>
        </w:rPr>
        <w:t xml:space="preserve"> het opstellen van contracten is </w:t>
      </w:r>
      <w:r w:rsidR="00437F49" w:rsidRPr="003B0444">
        <w:rPr>
          <w:i/>
          <w:sz w:val="18"/>
          <w:szCs w:val="18"/>
        </w:rPr>
        <w:t xml:space="preserve">soms </w:t>
      </w:r>
      <w:r w:rsidR="00272F31" w:rsidRPr="003B0444">
        <w:rPr>
          <w:i/>
          <w:sz w:val="18"/>
          <w:szCs w:val="18"/>
        </w:rPr>
        <w:t xml:space="preserve"> maatwerk</w:t>
      </w:r>
      <w:r w:rsidRPr="003B0444">
        <w:rPr>
          <w:i/>
          <w:sz w:val="18"/>
          <w:szCs w:val="18"/>
        </w:rPr>
        <w:t xml:space="preserve">. Op Z24 verscheen eerder een artikel met aanvullende informatie, aanvullingen en </w:t>
      </w:r>
      <w:r w:rsidR="00437F49" w:rsidRPr="003B0444">
        <w:rPr>
          <w:i/>
          <w:sz w:val="18"/>
          <w:szCs w:val="18"/>
        </w:rPr>
        <w:t xml:space="preserve">opmerkingen betreffende bovenstaand contract. Klik </w:t>
      </w:r>
      <w:hyperlink r:id="rId9" w:history="1">
        <w:r w:rsidR="00437F49" w:rsidRPr="008D56A2">
          <w:rPr>
            <w:rStyle w:val="Hyperlink"/>
            <w:i/>
            <w:sz w:val="18"/>
            <w:szCs w:val="18"/>
          </w:rPr>
          <w:t>hier</w:t>
        </w:r>
      </w:hyperlink>
      <w:r w:rsidR="00437F49" w:rsidRPr="003B0444">
        <w:rPr>
          <w:i/>
          <w:sz w:val="18"/>
          <w:szCs w:val="18"/>
        </w:rPr>
        <w:t xml:space="preserve"> om dat artikel te lezen</w:t>
      </w:r>
      <w:r w:rsidRPr="003B0444">
        <w:rPr>
          <w:i/>
          <w:sz w:val="18"/>
          <w:szCs w:val="18"/>
        </w:rPr>
        <w:t>.</w:t>
      </w:r>
    </w:p>
    <w:p w:rsidR="00F27547" w:rsidRDefault="00F27547" w:rsidP="00792AD7">
      <w:pPr>
        <w:rPr>
          <w:i/>
          <w:sz w:val="18"/>
          <w:szCs w:val="18"/>
        </w:rPr>
      </w:pPr>
    </w:p>
    <w:p w:rsidR="00F27547" w:rsidRPr="003B0444" w:rsidRDefault="00870224" w:rsidP="00792AD7">
      <w:pPr>
        <w:rPr>
          <w:i/>
          <w:sz w:val="18"/>
          <w:szCs w:val="18"/>
        </w:rPr>
      </w:pPr>
      <w:r>
        <w:rPr>
          <w:i/>
          <w:sz w:val="18"/>
          <w:szCs w:val="18"/>
        </w:rPr>
        <w:t>Versie 1.0 Laatste wijziging 29 september</w:t>
      </w:r>
      <w:r w:rsidR="00F27547">
        <w:rPr>
          <w:i/>
          <w:sz w:val="18"/>
          <w:szCs w:val="18"/>
        </w:rPr>
        <w:t xml:space="preserve"> 2012</w:t>
      </w:r>
    </w:p>
    <w:p w:rsidR="0084172E" w:rsidRPr="00792AD7" w:rsidRDefault="0084172E" w:rsidP="00792AD7"/>
    <w:sectPr w:rsidR="0084172E" w:rsidRPr="00792AD7" w:rsidSect="00D21BED">
      <w:headerReference w:type="even" r:id="rId10"/>
      <w:headerReference w:type="default" r:id="rId11"/>
      <w:footerReference w:type="even" r:id="rId12"/>
      <w:footerReference w:type="default" r:id="rId13"/>
      <w:headerReference w:type="first" r:id="rId14"/>
      <w:footerReference w:type="first" r:id="rId15"/>
      <w:pgSz w:w="11907" w:h="16840" w:code="9"/>
      <w:pgMar w:top="1985" w:right="1701" w:bottom="1701" w:left="1701" w:header="1985" w:footer="397"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A9" w:rsidRDefault="00093FA9">
      <w:pPr>
        <w:spacing w:line="240" w:lineRule="auto"/>
      </w:pPr>
      <w:r>
        <w:separator/>
      </w:r>
    </w:p>
  </w:endnote>
  <w:endnote w:type="continuationSeparator" w:id="0">
    <w:p w:rsidR="00093FA9" w:rsidRDefault="00093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ED" w:rsidRPr="00F27547" w:rsidRDefault="00D21BED" w:rsidP="00F27547">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A9" w:rsidRDefault="00093FA9">
      <w:pPr>
        <w:spacing w:line="240" w:lineRule="auto"/>
      </w:pPr>
      <w:r>
        <w:separator/>
      </w:r>
    </w:p>
  </w:footnote>
  <w:footnote w:type="continuationSeparator" w:id="0">
    <w:p w:rsidR="00093FA9" w:rsidRDefault="00093FA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ED" w:rsidRPr="00F27547" w:rsidRDefault="00D21BED" w:rsidP="00F27547">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E5CE5"/>
    <w:multiLevelType w:val="hybridMultilevel"/>
    <w:tmpl w:val="2548BA1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nsid w:val="61FE2AFD"/>
    <w:multiLevelType w:val="multilevel"/>
    <w:tmpl w:val="E916B5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DD2500C"/>
    <w:multiLevelType w:val="hybridMultilevel"/>
    <w:tmpl w:val="5678D5F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nsid w:val="72E9363E"/>
    <w:multiLevelType w:val="hybridMultilevel"/>
    <w:tmpl w:val="03D43728"/>
    <w:lvl w:ilvl="0" w:tplc="58DE978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D7"/>
    <w:rsid w:val="000646E6"/>
    <w:rsid w:val="00073535"/>
    <w:rsid w:val="00093FA9"/>
    <w:rsid w:val="00184781"/>
    <w:rsid w:val="00272F31"/>
    <w:rsid w:val="003B0444"/>
    <w:rsid w:val="00437F49"/>
    <w:rsid w:val="00521874"/>
    <w:rsid w:val="00753690"/>
    <w:rsid w:val="00792AD7"/>
    <w:rsid w:val="007D3D74"/>
    <w:rsid w:val="0084172E"/>
    <w:rsid w:val="00870224"/>
    <w:rsid w:val="008D56A2"/>
    <w:rsid w:val="009124A7"/>
    <w:rsid w:val="00CB6720"/>
    <w:rsid w:val="00D21BED"/>
    <w:rsid w:val="00D26F90"/>
    <w:rsid w:val="00D816D7"/>
    <w:rsid w:val="00E4577F"/>
    <w:rsid w:val="00F27547"/>
    <w:rsid w:val="00F416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92AD7"/>
    <w:pPr>
      <w:spacing w:line="280" w:lineRule="atLeast"/>
    </w:pPr>
    <w:rPr>
      <w:rFonts w:ascii="Arial" w:eastAsia="Times New Roman" w:hAnsi="Arial"/>
      <w:sz w:val="22"/>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CStandaard">
    <w:name w:val="PC_Standaard"/>
    <w:rsid w:val="00792AD7"/>
    <w:pPr>
      <w:spacing w:line="280" w:lineRule="atLeast"/>
    </w:pPr>
    <w:rPr>
      <w:rFonts w:ascii="Arial" w:eastAsia="Times New Roman" w:hAnsi="Arial"/>
      <w:sz w:val="22"/>
      <w:lang w:eastAsia="en-US"/>
    </w:rPr>
  </w:style>
  <w:style w:type="paragraph" w:customStyle="1" w:styleId="PCPaginanummering">
    <w:name w:val="PC_Paginanummering"/>
    <w:basedOn w:val="PCStandaard"/>
    <w:next w:val="PCStandaard"/>
    <w:rsid w:val="00792AD7"/>
    <w:pPr>
      <w:jc w:val="center"/>
    </w:pPr>
    <w:rPr>
      <w:rFonts w:cs="Arial"/>
      <w:b/>
      <w:sz w:val="16"/>
    </w:rPr>
  </w:style>
  <w:style w:type="paragraph" w:customStyle="1" w:styleId="PCDatumTijd">
    <w:name w:val="PC_DatumTijd"/>
    <w:basedOn w:val="PCStandaard"/>
    <w:next w:val="PCStandaard"/>
    <w:rsid w:val="00792AD7"/>
    <w:rPr>
      <w:rFonts w:cs="Arial"/>
      <w:b/>
    </w:rPr>
  </w:style>
  <w:style w:type="character" w:styleId="Paginanummer">
    <w:name w:val="page number"/>
    <w:rsid w:val="00792AD7"/>
    <w:rPr>
      <w:rFonts w:ascii="Arial" w:hAnsi="Arial"/>
    </w:rPr>
  </w:style>
  <w:style w:type="character" w:styleId="Verwijzingopmerking">
    <w:name w:val="annotation reference"/>
    <w:semiHidden/>
    <w:rsid w:val="00792AD7"/>
    <w:rPr>
      <w:rFonts w:ascii="Arial" w:hAnsi="Arial"/>
      <w:sz w:val="18"/>
      <w:szCs w:val="16"/>
    </w:rPr>
  </w:style>
  <w:style w:type="paragraph" w:styleId="Tekstopmerking">
    <w:name w:val="annotation text"/>
    <w:basedOn w:val="Normaal"/>
    <w:link w:val="TekstopmerkingTeken"/>
    <w:semiHidden/>
    <w:rsid w:val="00792AD7"/>
    <w:rPr>
      <w:sz w:val="20"/>
      <w:szCs w:val="20"/>
    </w:rPr>
  </w:style>
  <w:style w:type="character" w:customStyle="1" w:styleId="TekstopmerkingTeken">
    <w:name w:val="Tekst opmerking Teken"/>
    <w:link w:val="Tekstopmerking"/>
    <w:semiHidden/>
    <w:rsid w:val="00792AD7"/>
    <w:rPr>
      <w:rFonts w:ascii="Arial" w:eastAsia="Times New Roman" w:hAnsi="Arial" w:cs="Times New Roman"/>
      <w:sz w:val="20"/>
      <w:szCs w:val="20"/>
    </w:rPr>
  </w:style>
  <w:style w:type="paragraph" w:styleId="Ballontekst">
    <w:name w:val="Balloon Text"/>
    <w:basedOn w:val="Normaal"/>
    <w:link w:val="BallontekstTeken"/>
    <w:uiPriority w:val="99"/>
    <w:semiHidden/>
    <w:unhideWhenUsed/>
    <w:rsid w:val="00792AD7"/>
    <w:pPr>
      <w:spacing w:line="240" w:lineRule="auto"/>
    </w:pPr>
    <w:rPr>
      <w:rFonts w:ascii="Tahoma" w:hAnsi="Tahoma" w:cs="Tahoma"/>
      <w:sz w:val="16"/>
      <w:szCs w:val="16"/>
    </w:rPr>
  </w:style>
  <w:style w:type="character" w:customStyle="1" w:styleId="BallontekstTeken">
    <w:name w:val="Ballontekst Teken"/>
    <w:link w:val="Ballontekst"/>
    <w:uiPriority w:val="99"/>
    <w:semiHidden/>
    <w:rsid w:val="00792AD7"/>
    <w:rPr>
      <w:rFonts w:ascii="Tahoma" w:eastAsia="Times New Roman" w:hAnsi="Tahoma" w:cs="Tahoma"/>
      <w:sz w:val="16"/>
      <w:szCs w:val="16"/>
    </w:rPr>
  </w:style>
  <w:style w:type="character" w:styleId="Hyperlink">
    <w:name w:val="Hyperlink"/>
    <w:uiPriority w:val="99"/>
    <w:unhideWhenUsed/>
    <w:rsid w:val="00437F49"/>
    <w:rPr>
      <w:color w:val="0000FF"/>
      <w:u w:val="single"/>
    </w:rPr>
  </w:style>
  <w:style w:type="paragraph" w:styleId="Koptekst">
    <w:name w:val="header"/>
    <w:basedOn w:val="Normaal"/>
    <w:link w:val="KoptekstTeken"/>
    <w:uiPriority w:val="99"/>
    <w:unhideWhenUsed/>
    <w:rsid w:val="00F27547"/>
    <w:pPr>
      <w:tabs>
        <w:tab w:val="center" w:pos="4536"/>
        <w:tab w:val="right" w:pos="9072"/>
      </w:tabs>
      <w:spacing w:line="240" w:lineRule="auto"/>
    </w:pPr>
  </w:style>
  <w:style w:type="character" w:customStyle="1" w:styleId="KoptekstTeken">
    <w:name w:val="Koptekst Teken"/>
    <w:link w:val="Koptekst"/>
    <w:uiPriority w:val="99"/>
    <w:rsid w:val="00F27547"/>
    <w:rPr>
      <w:rFonts w:ascii="Arial" w:eastAsia="Times New Roman" w:hAnsi="Arial" w:cs="Times New Roman"/>
      <w:szCs w:val="24"/>
    </w:rPr>
  </w:style>
  <w:style w:type="paragraph" w:styleId="Voettekst">
    <w:name w:val="footer"/>
    <w:basedOn w:val="Normaal"/>
    <w:link w:val="VoettekstTeken"/>
    <w:uiPriority w:val="99"/>
    <w:unhideWhenUsed/>
    <w:rsid w:val="00F27547"/>
    <w:pPr>
      <w:tabs>
        <w:tab w:val="center" w:pos="4536"/>
        <w:tab w:val="right" w:pos="9072"/>
      </w:tabs>
      <w:spacing w:line="240" w:lineRule="auto"/>
    </w:pPr>
  </w:style>
  <w:style w:type="character" w:customStyle="1" w:styleId="VoettekstTeken">
    <w:name w:val="Voettekst Teken"/>
    <w:link w:val="Voettekst"/>
    <w:uiPriority w:val="99"/>
    <w:rsid w:val="00F27547"/>
    <w:rPr>
      <w:rFonts w:ascii="Arial" w:eastAsia="Times New Roman" w:hAnsi="Arial" w:cs="Times New Roman"/>
      <w:szCs w:val="24"/>
    </w:rPr>
  </w:style>
  <w:style w:type="paragraph" w:customStyle="1" w:styleId="PCArtikel">
    <w:name w:val="PC_Artikel"/>
    <w:autoRedefine/>
    <w:rsid w:val="00753690"/>
    <w:pPr>
      <w:spacing w:line="280" w:lineRule="atLeast"/>
      <w:ind w:left="720" w:hanging="720"/>
    </w:pPr>
    <w:rPr>
      <w:rFonts w:ascii="Arial" w:eastAsia="Times New Roman" w:hAnsi="Arial"/>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92AD7"/>
    <w:pPr>
      <w:spacing w:line="280" w:lineRule="atLeast"/>
    </w:pPr>
    <w:rPr>
      <w:rFonts w:ascii="Arial" w:eastAsia="Times New Roman" w:hAnsi="Arial"/>
      <w:sz w:val="22"/>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CStandaard">
    <w:name w:val="PC_Standaard"/>
    <w:rsid w:val="00792AD7"/>
    <w:pPr>
      <w:spacing w:line="280" w:lineRule="atLeast"/>
    </w:pPr>
    <w:rPr>
      <w:rFonts w:ascii="Arial" w:eastAsia="Times New Roman" w:hAnsi="Arial"/>
      <w:sz w:val="22"/>
      <w:lang w:eastAsia="en-US"/>
    </w:rPr>
  </w:style>
  <w:style w:type="paragraph" w:customStyle="1" w:styleId="PCPaginanummering">
    <w:name w:val="PC_Paginanummering"/>
    <w:basedOn w:val="PCStandaard"/>
    <w:next w:val="PCStandaard"/>
    <w:rsid w:val="00792AD7"/>
    <w:pPr>
      <w:jc w:val="center"/>
    </w:pPr>
    <w:rPr>
      <w:rFonts w:cs="Arial"/>
      <w:b/>
      <w:sz w:val="16"/>
    </w:rPr>
  </w:style>
  <w:style w:type="paragraph" w:customStyle="1" w:styleId="PCDatumTijd">
    <w:name w:val="PC_DatumTijd"/>
    <w:basedOn w:val="PCStandaard"/>
    <w:next w:val="PCStandaard"/>
    <w:rsid w:val="00792AD7"/>
    <w:rPr>
      <w:rFonts w:cs="Arial"/>
      <w:b/>
    </w:rPr>
  </w:style>
  <w:style w:type="character" w:styleId="Paginanummer">
    <w:name w:val="page number"/>
    <w:rsid w:val="00792AD7"/>
    <w:rPr>
      <w:rFonts w:ascii="Arial" w:hAnsi="Arial"/>
    </w:rPr>
  </w:style>
  <w:style w:type="character" w:styleId="Verwijzingopmerking">
    <w:name w:val="annotation reference"/>
    <w:semiHidden/>
    <w:rsid w:val="00792AD7"/>
    <w:rPr>
      <w:rFonts w:ascii="Arial" w:hAnsi="Arial"/>
      <w:sz w:val="18"/>
      <w:szCs w:val="16"/>
    </w:rPr>
  </w:style>
  <w:style w:type="paragraph" w:styleId="Tekstopmerking">
    <w:name w:val="annotation text"/>
    <w:basedOn w:val="Normaal"/>
    <w:link w:val="TekstopmerkingTeken"/>
    <w:semiHidden/>
    <w:rsid w:val="00792AD7"/>
    <w:rPr>
      <w:sz w:val="20"/>
      <w:szCs w:val="20"/>
    </w:rPr>
  </w:style>
  <w:style w:type="character" w:customStyle="1" w:styleId="TekstopmerkingTeken">
    <w:name w:val="Tekst opmerking Teken"/>
    <w:link w:val="Tekstopmerking"/>
    <w:semiHidden/>
    <w:rsid w:val="00792AD7"/>
    <w:rPr>
      <w:rFonts w:ascii="Arial" w:eastAsia="Times New Roman" w:hAnsi="Arial" w:cs="Times New Roman"/>
      <w:sz w:val="20"/>
      <w:szCs w:val="20"/>
    </w:rPr>
  </w:style>
  <w:style w:type="paragraph" w:styleId="Ballontekst">
    <w:name w:val="Balloon Text"/>
    <w:basedOn w:val="Normaal"/>
    <w:link w:val="BallontekstTeken"/>
    <w:uiPriority w:val="99"/>
    <w:semiHidden/>
    <w:unhideWhenUsed/>
    <w:rsid w:val="00792AD7"/>
    <w:pPr>
      <w:spacing w:line="240" w:lineRule="auto"/>
    </w:pPr>
    <w:rPr>
      <w:rFonts w:ascii="Tahoma" w:hAnsi="Tahoma" w:cs="Tahoma"/>
      <w:sz w:val="16"/>
      <w:szCs w:val="16"/>
    </w:rPr>
  </w:style>
  <w:style w:type="character" w:customStyle="1" w:styleId="BallontekstTeken">
    <w:name w:val="Ballontekst Teken"/>
    <w:link w:val="Ballontekst"/>
    <w:uiPriority w:val="99"/>
    <w:semiHidden/>
    <w:rsid w:val="00792AD7"/>
    <w:rPr>
      <w:rFonts w:ascii="Tahoma" w:eastAsia="Times New Roman" w:hAnsi="Tahoma" w:cs="Tahoma"/>
      <w:sz w:val="16"/>
      <w:szCs w:val="16"/>
    </w:rPr>
  </w:style>
  <w:style w:type="character" w:styleId="Hyperlink">
    <w:name w:val="Hyperlink"/>
    <w:uiPriority w:val="99"/>
    <w:unhideWhenUsed/>
    <w:rsid w:val="00437F49"/>
    <w:rPr>
      <w:color w:val="0000FF"/>
      <w:u w:val="single"/>
    </w:rPr>
  </w:style>
  <w:style w:type="paragraph" w:styleId="Koptekst">
    <w:name w:val="header"/>
    <w:basedOn w:val="Normaal"/>
    <w:link w:val="KoptekstTeken"/>
    <w:uiPriority w:val="99"/>
    <w:unhideWhenUsed/>
    <w:rsid w:val="00F27547"/>
    <w:pPr>
      <w:tabs>
        <w:tab w:val="center" w:pos="4536"/>
        <w:tab w:val="right" w:pos="9072"/>
      </w:tabs>
      <w:spacing w:line="240" w:lineRule="auto"/>
    </w:pPr>
  </w:style>
  <w:style w:type="character" w:customStyle="1" w:styleId="KoptekstTeken">
    <w:name w:val="Koptekst Teken"/>
    <w:link w:val="Koptekst"/>
    <w:uiPriority w:val="99"/>
    <w:rsid w:val="00F27547"/>
    <w:rPr>
      <w:rFonts w:ascii="Arial" w:eastAsia="Times New Roman" w:hAnsi="Arial" w:cs="Times New Roman"/>
      <w:szCs w:val="24"/>
    </w:rPr>
  </w:style>
  <w:style w:type="paragraph" w:styleId="Voettekst">
    <w:name w:val="footer"/>
    <w:basedOn w:val="Normaal"/>
    <w:link w:val="VoettekstTeken"/>
    <w:uiPriority w:val="99"/>
    <w:unhideWhenUsed/>
    <w:rsid w:val="00F27547"/>
    <w:pPr>
      <w:tabs>
        <w:tab w:val="center" w:pos="4536"/>
        <w:tab w:val="right" w:pos="9072"/>
      </w:tabs>
      <w:spacing w:line="240" w:lineRule="auto"/>
    </w:pPr>
  </w:style>
  <w:style w:type="character" w:customStyle="1" w:styleId="VoettekstTeken">
    <w:name w:val="Voettekst Teken"/>
    <w:link w:val="Voettekst"/>
    <w:uiPriority w:val="99"/>
    <w:rsid w:val="00F27547"/>
    <w:rPr>
      <w:rFonts w:ascii="Arial" w:eastAsia="Times New Roman" w:hAnsi="Arial" w:cs="Times New Roman"/>
      <w:szCs w:val="24"/>
    </w:rPr>
  </w:style>
  <w:style w:type="paragraph" w:customStyle="1" w:styleId="PCArtikel">
    <w:name w:val="PC_Artikel"/>
    <w:autoRedefine/>
    <w:rsid w:val="00753690"/>
    <w:pPr>
      <w:spacing w:line="280" w:lineRule="atLeast"/>
      <w:ind w:left="720" w:hanging="720"/>
    </w:pPr>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llicaanadvocaten.nl/default.aspx?partid=25" TargetMode="External"/><Relationship Id="rId9" Type="http://schemas.openxmlformats.org/officeDocument/2006/relationships/hyperlink" Target="http://www.z24.nl/ondernemen/artikel_353769.z24/Arbeidsovereenkomst__hier_moet_je_op_letten.html" TargetMode="External"/><Relationship Id="rId10"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2317</Words>
  <Characters>12745</Characters>
  <Application>Microsoft Macintosh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15032</CharactersWithSpaces>
  <SharedDoc>false</SharedDoc>
  <HLinks>
    <vt:vector size="12" baseType="variant">
      <vt:variant>
        <vt:i4>2293780</vt:i4>
      </vt:variant>
      <vt:variant>
        <vt:i4>3</vt:i4>
      </vt:variant>
      <vt:variant>
        <vt:i4>0</vt:i4>
      </vt:variant>
      <vt:variant>
        <vt:i4>5</vt:i4>
      </vt:variant>
      <vt:variant>
        <vt:lpwstr>http://www.z24.nl/ondernemen/artikel_353769.z24/Arbeidsovereenkomst__hier_moet_je_op_letten.html</vt:lpwstr>
      </vt:variant>
      <vt:variant>
        <vt:lpwstr/>
      </vt:variant>
      <vt:variant>
        <vt:i4>7471215</vt:i4>
      </vt:variant>
      <vt:variant>
        <vt:i4>0</vt:i4>
      </vt:variant>
      <vt:variant>
        <vt:i4>0</vt:i4>
      </vt:variant>
      <vt:variant>
        <vt:i4>5</vt:i4>
      </vt:variant>
      <vt:variant>
        <vt:lpwstr>http://www.pellicaanadvocaten.nl/default.aspx?partid=25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2013-12-31T14:50:00Z</dcterms:created>
  <dcterms:modified xsi:type="dcterms:W3CDTF">2013-12-31T14:50:00Z</dcterms:modified>
</cp:coreProperties>
</file>